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f8f8f32a8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FINKOLINI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FINKOLINI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5849eaaad45ac"/>
      <w:footerReference xmlns:r="http://schemas.openxmlformats.org/officeDocument/2006/relationships" w:type="default" r:id="R82f28f1d3483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FINKOLINI AS   ·   Org.nr 933 902 234   ·   Anders Bærheims gate 1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FINKOLINI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5849eaaad45ac" /><Relationship Type="http://schemas.openxmlformats.org/officeDocument/2006/relationships/footer" Target="/word/footer1.xml" Id="R82f28f1d34834089" /></Relationships>
</file>