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3a7039573d44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RONJA CAPITAL INVESTMENT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RONJA CAPITAL INVESTMENT AS</w:t>
      </w:r>
    </w:p>
    <w:sectPr>
      <w:headerReference xmlns:r="http://schemas.openxmlformats.org/officeDocument/2006/relationships" w:type="default" r:id="Rb937cfe81f364470"/>
      <w:footerReference xmlns:r="http://schemas.openxmlformats.org/officeDocument/2006/relationships" w:type="default" r:id="Rcef1176a95ea4d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RONJA CAPITAL INVESTMENT AS   ·   Org.nr 933 862 003   ·   Skansekaia 4A   ·   6002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RONJA CAPITAL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37cfe81f364470" /><Relationship Type="http://schemas.openxmlformats.org/officeDocument/2006/relationships/footer" Target="/word/footer1.xml" Id="Rcef1176a95ea4d03" /></Relationships>
</file>