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a9e75f27d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GRUSE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GRUSE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e715b0edc7411b"/>
      <w:footerReference xmlns:r="http://schemas.openxmlformats.org/officeDocument/2006/relationships" w:type="default" r:id="R14703da3a70d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GRUSE INVEST AS   ·   Org.nr 933 853 284   ·   c/o Grunde Severinsen, Hoffsjef Løvenskiolds vei 21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GRUSE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715b0edc7411b" /><Relationship Type="http://schemas.openxmlformats.org/officeDocument/2006/relationships/footer" Target="/word/footer1.xml" Id="R14703da3a70d4dcf" /></Relationships>
</file>