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d48dfe2fc41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ØSTBYE INVEST AS</w:t>
      </w:r>
    </w:p>
    <w:sectPr>
      <w:headerReference xmlns:r="http://schemas.openxmlformats.org/officeDocument/2006/relationships" w:type="default" r:id="R2f6c79cc8c12497e"/>
      <w:footerReference xmlns:r="http://schemas.openxmlformats.org/officeDocument/2006/relationships" w:type="default" r:id="R29078cc51ab0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ØSTBYE INVEST AS   ·   Org.nr 933 697 495   ·   Storgaten 125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c79cc8c12497e" /><Relationship Type="http://schemas.openxmlformats.org/officeDocument/2006/relationships/footer" Target="/word/footer1.xml" Id="R29078cc51ab04636" /></Relationships>
</file>