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cabffda20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a6498f5924d97"/>
      <w:footerReference xmlns:r="http://schemas.openxmlformats.org/officeDocument/2006/relationships" w:type="default" r:id="R253515424bc2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 FINANS AS   ·   Org.nr 933 685 446   ·   Fjellveien 107A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a6498f5924d97" /><Relationship Type="http://schemas.openxmlformats.org/officeDocument/2006/relationships/footer" Target="/word/footer1.xml" Id="R253515424bc24ffb" /></Relationships>
</file>