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9e5deed51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RK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RK HOLDING AS</w:t>
      </w:r>
    </w:p>
    <w:sectPr>
      <w:headerReference xmlns:r="http://schemas.openxmlformats.org/officeDocument/2006/relationships" w:type="default" r:id="R7ab1da690df04479"/>
      <w:footerReference xmlns:r="http://schemas.openxmlformats.org/officeDocument/2006/relationships" w:type="default" r:id="R8b3711b2a022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RK HOLDING AS   ·   Org.nr 933 628 868   ·   Ångardsmoen 21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1da690df04479" /><Relationship Type="http://schemas.openxmlformats.org/officeDocument/2006/relationships/footer" Target="/word/footer1.xml" Id="R8b3711b2a0224a2d" /></Relationships>
</file>