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bfa8747aa43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TORMAD HOLDING AS</w:t>
      </w:r>
    </w:p>
    <w:sectPr>
      <w:headerReference xmlns:r="http://schemas.openxmlformats.org/officeDocument/2006/relationships" w:type="default" r:id="R6537ed88e69641d2"/>
      <w:footerReference xmlns:r="http://schemas.openxmlformats.org/officeDocument/2006/relationships" w:type="default" r:id="Rc304be146bed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TORMAD HOLDING AS   ·   Org.nr 933 376 702   ·   Industriveien 19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TORMAD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7ed88e69641d2" /><Relationship Type="http://schemas.openxmlformats.org/officeDocument/2006/relationships/footer" Target="/word/footer1.xml" Id="Rc304be146bed4b23" /></Relationships>
</file>