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444b37682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a7a1cfd9c414e"/>
      <w:footerReference xmlns:r="http://schemas.openxmlformats.org/officeDocument/2006/relationships" w:type="default" r:id="R486069087ccb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INVEST AS   ·   Org.nr 933 356 353   ·   C/O Ole Richard Bjerke, Fasanfaret 1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a7a1cfd9c414e" /><Relationship Type="http://schemas.openxmlformats.org/officeDocument/2006/relationships/footer" Target="/word/footer1.xml" Id="R486069087ccb4f2c" /></Relationships>
</file>