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572539f2f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EIENDOM 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EIENDOM 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cfa2a34af467e"/>
      <w:footerReference xmlns:r="http://schemas.openxmlformats.org/officeDocument/2006/relationships" w:type="default" r:id="Rc9477fea76ee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EIENDOM OG HOLDING AS   ·   Org.nr 933 210 561   ·   Storrvegen 111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EIENDOM 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cfa2a34af467e" /><Relationship Type="http://schemas.openxmlformats.org/officeDocument/2006/relationships/footer" Target="/word/footer1.xml" Id="Rc9477fea76ee4adb" /></Relationships>
</file>