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645d36385e4b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DKWM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DKWM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a0f02ddfbd4dc3"/>
      <w:footerReference xmlns:r="http://schemas.openxmlformats.org/officeDocument/2006/relationships" w:type="default" r:id="Rdaa84d6b791045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DKWM INVEST AS   ·   Org.nr 933 064 913   ·   Folkestads gate 2   ·   3043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DKWM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a0f02ddfbd4dc3" /><Relationship Type="http://schemas.openxmlformats.org/officeDocument/2006/relationships/footer" Target="/word/footer1.xml" Id="Rdaa84d6b7910457a" /></Relationships>
</file>