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5eff9fa99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0833dcd8f4e6e"/>
      <w:footerReference xmlns:r="http://schemas.openxmlformats.org/officeDocument/2006/relationships" w:type="default" r:id="R6d17a6187ddb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ANTONSEN REGNSKAP AS   ·   Org.nr 932 942 828   ·   Vilbergvegen 105   ·   2060 GARDERMOEN   ·   iren@antonsen-regnskap.no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0833dcd8f4e6e" /><Relationship Type="http://schemas.openxmlformats.org/officeDocument/2006/relationships/footer" Target="/word/footer1.xml" Id="R6d17a6187ddb41d1" /></Relationships>
</file>