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9e13ff6d9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SNÖ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SNÖ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8bba5f3bb94f69"/>
      <w:footerReference xmlns:r="http://schemas.openxmlformats.org/officeDocument/2006/relationships" w:type="default" r:id="Rac93d9414ee6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SNÖ ARKITEKTER AS   ·   Org.nr 932 865 211   ·   Torpveien 25   ·   4638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SNÖ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bba5f3bb94f69" /><Relationship Type="http://schemas.openxmlformats.org/officeDocument/2006/relationships/footer" Target="/word/footer1.xml" Id="Rac93d9414ee641d1" /></Relationships>
</file>