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419c8811a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Leinesfjord,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NYSTAD INVEST AS</w:t>
      </w:r>
    </w:p>
    <w:sectPr>
      <w:headerReference xmlns:r="http://schemas.openxmlformats.org/officeDocument/2006/relationships" w:type="default" r:id="R3c77e464b0444386"/>
      <w:footerReference xmlns:r="http://schemas.openxmlformats.org/officeDocument/2006/relationships" w:type="default" r:id="Ra0cc8ab19e9f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NYSTAD INVEST AS   ·   Org.nr 932 865 084   ·   Vikranveien 18   ·   8283 LEINESFJORD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7e464b0444386" /><Relationship Type="http://schemas.openxmlformats.org/officeDocument/2006/relationships/footer" Target="/word/footer1.xml" Id="Ra0cc8ab19e9f4399" /></Relationships>
</file>