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78c80a207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REGNSKAPSROM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REGNSKAPSROM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fe595f2b94cd1"/>
      <w:footerReference xmlns:r="http://schemas.openxmlformats.org/officeDocument/2006/relationships" w:type="default" r:id="R303857a5310a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REGNSKAPSROM AS   ·   Org.nr 932 830 604   ·   Elvesvingen 23   ·   2003 LILLESTRØM   ·   info@regnskapsrom.no   ·   regnskapsrom.no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fe595f2b94cd1" /><Relationship Type="http://schemas.openxmlformats.org/officeDocument/2006/relationships/footer" Target="/word/footer1.xml" Id="R303857a5310a4356" /></Relationships>
</file>