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65a32bd4a42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BIDCO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BIDCO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3090a6bf6d4b19"/>
      <w:footerReference xmlns:r="http://schemas.openxmlformats.org/officeDocument/2006/relationships" w:type="default" r:id="R100c2fa7de1e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BIDCO AS   ·   Org.nr 932 435 896   ·   c/o Alento AS, Inngang B, Sankt Hallvards vei 3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3090a6bf6d4b19" /><Relationship Type="http://schemas.openxmlformats.org/officeDocument/2006/relationships/footer" Target="/word/footer1.xml" Id="R100c2fa7de1e40e1" /></Relationships>
</file>