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d7f59c08949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 INVEST AS</w:t>
      </w:r>
    </w:p>
    <w:sectPr>
      <w:headerReference xmlns:r="http://schemas.openxmlformats.org/officeDocument/2006/relationships" w:type="default" r:id="R7116308efbdb4156"/>
      <w:footerReference xmlns:r="http://schemas.openxmlformats.org/officeDocument/2006/relationships" w:type="default" r:id="R13631aa75baa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INVEST AS   ·   Org.nr 932 429 721   ·   Andreashagen 10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6308efbdb4156" /><Relationship Type="http://schemas.openxmlformats.org/officeDocument/2006/relationships/footer" Target="/word/footer1.xml" Id="R13631aa75baa425b" /></Relationships>
</file>