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57f61103934c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EIBL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EIBL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76b7bc4e234ca8"/>
      <w:footerReference xmlns:r="http://schemas.openxmlformats.org/officeDocument/2006/relationships" w:type="default" r:id="R75388e790ae344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EIBL ACCOUNTING AS   ·   Org.nr 932 209 632   ·   Nesttunbrekka 95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EIBL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76b7bc4e234ca8" /><Relationship Type="http://schemas.openxmlformats.org/officeDocument/2006/relationships/footer" Target="/word/footer1.xml" Id="R75388e790ae34454" /></Relationships>
</file>