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6443199d643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ELDE INVEST AS</w:t>
      </w:r>
    </w:p>
    <w:sectPr>
      <w:headerReference xmlns:r="http://schemas.openxmlformats.org/officeDocument/2006/relationships" w:type="default" r:id="Rc91f8c5499584ca3"/>
      <w:footerReference xmlns:r="http://schemas.openxmlformats.org/officeDocument/2006/relationships" w:type="default" r:id="Redbc6774ea8c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f8c5499584ca3" /><Relationship Type="http://schemas.openxmlformats.org/officeDocument/2006/relationships/footer" Target="/word/footer1.xml" Id="Redbc6774ea8c4219" /></Relationships>
</file>