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d34f714b9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EIKREM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EIKREM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40609029e4f4b"/>
      <w:footerReference xmlns:r="http://schemas.openxmlformats.org/officeDocument/2006/relationships" w:type="default" r:id="R2b325d69df9e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EIKREM AS   ·   Org.nr 931 845 705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EIKREM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40609029e4f4b" /><Relationship Type="http://schemas.openxmlformats.org/officeDocument/2006/relationships/footer" Target="/word/footer1.xml" Id="R2b325d69df9e46c2" /></Relationships>
</file>