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b443557f747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PARROT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PARROT AS</w:t>
      </w:r>
    </w:p>
    <w:sectPr>
      <w:headerReference xmlns:r="http://schemas.openxmlformats.org/officeDocument/2006/relationships" w:type="default" r:id="R856733a97e6447fc"/>
      <w:footerReference xmlns:r="http://schemas.openxmlformats.org/officeDocument/2006/relationships" w:type="default" r:id="Re0704dc116b0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PARROT AS   ·   Org.nr 931 608 347   ·   Michelets vei 54A   ·   1368 STABEKK   ·   per@training.no   ·   www.parrot.no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PARROT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733a97e6447fc" /><Relationship Type="http://schemas.openxmlformats.org/officeDocument/2006/relationships/footer" Target="/word/footer1.xml" Id="Re0704dc116b045bb" /></Relationships>
</file>