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17f1ade4b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PORSDALEN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PORSDALEN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94638609324b4d"/>
      <w:footerReference xmlns:r="http://schemas.openxmlformats.org/officeDocument/2006/relationships" w:type="default" r:id="Rb1d37e386903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PORSDALEN EIENDOM AS   ·   Org.nr 931 332 929   ·   Nordeide 101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PORSDALEN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4638609324b4d" /><Relationship Type="http://schemas.openxmlformats.org/officeDocument/2006/relationships/footer" Target="/word/footer1.xml" Id="Rb1d37e3869034e39" /></Relationships>
</file>