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57447078d249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LØVSTUEN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Uvdal,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LØVSTUEN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3ae6754159418f"/>
      <w:footerReference xmlns:r="http://schemas.openxmlformats.org/officeDocument/2006/relationships" w:type="default" r:id="R0a6f1e0a97d3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LØVSTUEN HOLDING AS   ·   Org.nr 931 176 188   ·   Uvdalsvegen 686   ·   3632 UVDAL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LØVSTUEN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3ae6754159418f" /><Relationship Type="http://schemas.openxmlformats.org/officeDocument/2006/relationships/footer" Target="/word/footer1.xml" Id="R0a6f1e0a97d344ba" /></Relationships>
</file>