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ffa93949f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ÉMOD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ÉMOD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f63fcd9484b19"/>
      <w:footerReference xmlns:r="http://schemas.openxmlformats.org/officeDocument/2006/relationships" w:type="default" r:id="R2da8f944e701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ÉMOD HOLDING AS   ·   Org.nr 931 126 563   ·   Gyssestadkollen 57B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ÉMOD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f63fcd9484b19" /><Relationship Type="http://schemas.openxmlformats.org/officeDocument/2006/relationships/footer" Target="/word/footer1.xml" Id="R2da8f944e7014452" /></Relationships>
</file>