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7a582d3a0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EINGRO HOLDING AS.</w:t>
      </w:r>
    </w:p>
    <w:sectPr>
      <w:headerReference xmlns:r="http://schemas.openxmlformats.org/officeDocument/2006/relationships" w:type="default" r:id="R9d75e3f28a0c4aa0"/>
      <w:footerReference xmlns:r="http://schemas.openxmlformats.org/officeDocument/2006/relationships" w:type="default" r:id="R2e0a58b2a7cf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5e3f28a0c4aa0" /><Relationship Type="http://schemas.openxmlformats.org/officeDocument/2006/relationships/footer" Target="/word/footer1.xml" Id="R2e0a58b2a7cf4398" /></Relationships>
</file>