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9cf6a4dc8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4c4a8d5eb418b"/>
      <w:footerReference xmlns:r="http://schemas.openxmlformats.org/officeDocument/2006/relationships" w:type="default" r:id="R773a34454c98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HANSEN AS   ·   Org.nr 930 969 451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4c4a8d5eb418b" /><Relationship Type="http://schemas.openxmlformats.org/officeDocument/2006/relationships/footer" Target="/word/footer1.xml" Id="R773a34454c9847b4" /></Relationships>
</file>