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67e603766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SVENDGAARD HOLDING AS</w:t>
      </w:r>
    </w:p>
    <w:sectPr>
      <w:headerReference xmlns:r="http://schemas.openxmlformats.org/officeDocument/2006/relationships" w:type="default" r:id="R1a70baea176f458d"/>
      <w:footerReference xmlns:r="http://schemas.openxmlformats.org/officeDocument/2006/relationships" w:type="default" r:id="R3117bb9c4e75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0baea176f458d" /><Relationship Type="http://schemas.openxmlformats.org/officeDocument/2006/relationships/footer" Target="/word/footer1.xml" Id="R3117bb9c4e754eb3" /></Relationships>
</file>