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1674cc6204f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ELIAS TSCHERNUTTER ARKITEKTUR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ELIAS TSCHERNUTTER ARKITEKTUR</w:t>
      </w:r>
    </w:p>
    <w:sectPr>
      <w:headerReference xmlns:r="http://schemas.openxmlformats.org/officeDocument/2006/relationships" w:type="default" r:id="R2253c2b606564fa4"/>
      <w:footerReference xmlns:r="http://schemas.openxmlformats.org/officeDocument/2006/relationships" w:type="default" r:id="R58239a46dd84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ELIAS TSCHERNUTTER ARKITEKTUR   ·   Org.nr 930 772 739   ·   Smedgata 34   ·   0651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ELIAS TSCHERNUTTER ARKITEKTUR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3c2b606564fa4" /><Relationship Type="http://schemas.openxmlformats.org/officeDocument/2006/relationships/footer" Target="/word/footer1.xml" Id="R58239a46dd84446e" /></Relationships>
</file>