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7b8d9f2e8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ELIAS TSCHERNUTTER ARKITEKTUR</w:t>
      </w:r>
    </w:p>
    <w:sectPr>
      <w:headerReference xmlns:r="http://schemas.openxmlformats.org/officeDocument/2006/relationships" w:type="default" r:id="R1d00d787e146404b"/>
      <w:footerReference xmlns:r="http://schemas.openxmlformats.org/officeDocument/2006/relationships" w:type="default" r:id="R93887e5fdd2e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TSCHERNUTTER ARKITEKTUR   ·   Org.nr 930 772 739   ·   Smedgata 34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TSCHERNUTTER ARKITEKTUR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0d787e146404b" /><Relationship Type="http://schemas.openxmlformats.org/officeDocument/2006/relationships/footer" Target="/word/footer1.xml" Id="R93887e5fdd2e465d" /></Relationships>
</file>