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bfed480e1f4e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OSKAR OG TORMOD WIKE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Vear, 19.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OSKAR OG TORMOD WIKE AS</w:t>
      </w:r>
    </w:p>
    <w:sectPr>
      <w:headerReference xmlns:r="http://schemas.openxmlformats.org/officeDocument/2006/relationships" w:type="default" r:id="R4795ec245ded424b"/>
      <w:footerReference xmlns:r="http://schemas.openxmlformats.org/officeDocument/2006/relationships" w:type="default" r:id="Rc502b618cf284f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OSKAR OG TORMOD WIKE AS   ·   Org.nr 930 705 462   ·   Bjellandveien 14   ·   3172 VEAR   ·   post@otwike.no   ·   www.otwike.no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OSKAR OG TORMOD WIKE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95ec245ded424b" /><Relationship Type="http://schemas.openxmlformats.org/officeDocument/2006/relationships/footer" Target="/word/footer1.xml" Id="Rc502b618cf284f70" /></Relationships>
</file>