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2f48af222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e214a8c2c4cb7"/>
      <w:footerReference xmlns:r="http://schemas.openxmlformats.org/officeDocument/2006/relationships" w:type="default" r:id="R051d12f154ee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GROUP AS   ·   Org.nr 930 657 352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e214a8c2c4cb7" /><Relationship Type="http://schemas.openxmlformats.org/officeDocument/2006/relationships/footer" Target="/word/footer1.xml" Id="R051d12f154ee4c28" /></Relationships>
</file>