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7da3ea95640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 INVEST AS</w:t>
      </w:r>
    </w:p>
    <w:sectPr>
      <w:headerReference xmlns:r="http://schemas.openxmlformats.org/officeDocument/2006/relationships" w:type="default" r:id="R6f28ec46db9e485d"/>
      <w:footerReference xmlns:r="http://schemas.openxmlformats.org/officeDocument/2006/relationships" w:type="default" r:id="R54eca019ded3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 INVEST AS   ·   Org.nr 930 596 043   ·   Bolignummer H0201, Breiviksveien 60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8ec46db9e485d" /><Relationship Type="http://schemas.openxmlformats.org/officeDocument/2006/relationships/footer" Target="/word/footer1.xml" Id="R54eca019ded34d5b" /></Relationships>
</file>