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9489051d84f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 INVEST AS</w:t>
      </w:r>
    </w:p>
    <w:sectPr>
      <w:headerReference xmlns:r="http://schemas.openxmlformats.org/officeDocument/2006/relationships" w:type="default" r:id="R60b04ca875e847f0"/>
      <w:footerReference xmlns:r="http://schemas.openxmlformats.org/officeDocument/2006/relationships" w:type="default" r:id="R90cba74c1b1b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04ca875e847f0" /><Relationship Type="http://schemas.openxmlformats.org/officeDocument/2006/relationships/footer" Target="/word/footer1.xml" Id="R90cba74c1b1b4c7d" /></Relationships>
</file>