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8a5b33fa5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d7c44c91a4f56"/>
      <w:footerReference xmlns:r="http://schemas.openxmlformats.org/officeDocument/2006/relationships" w:type="default" r:id="R1be1cd85cf25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ENTREPRENØR AS   ·   Org.nr 930 576 182   ·   Vestlivegen 9   ·   3580 GEILO   ·   marius@mrentreprenor.no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d7c44c91a4f56" /><Relationship Type="http://schemas.openxmlformats.org/officeDocument/2006/relationships/footer" Target="/word/footer1.xml" Id="R1be1cd85cf2548ef" /></Relationships>
</file>