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d47b2a86726422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TERTNES ENTREPRENØR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Eidsvåg I Åsane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Eidsvåg I Åsane,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TERTNES ENTREPRENØR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7e0aa8659a4429b"/>
      <w:footerReference xmlns:r="http://schemas.openxmlformats.org/officeDocument/2006/relationships" w:type="default" r:id="Rc79ea6ce72f8405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TERTNES ENTREPRENØR AS   ·   Org.nr 930 572 098   ·   Eidsvågveien 150   ·   5105 EIDSVÅG I ÅSANE   ·   Tlf. 55 39 55 00   ·   firmapost@tertnes-ent.no   ·   www.tertnes-ent.no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TERTNES ENTREPRENØR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7e0aa8659a4429b" /><Relationship Type="http://schemas.openxmlformats.org/officeDocument/2006/relationships/footer" Target="/word/footer1.xml" Id="Rc79ea6ce72f8405e" /></Relationships>
</file>