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5fbb19055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SUMBIOS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SUMBIOS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b9e42540a419a"/>
      <w:footerReference xmlns:r="http://schemas.openxmlformats.org/officeDocument/2006/relationships" w:type="default" r:id="Rcfd89529d6f6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SUMBIOS AS   ·   Org.nr 930 554 529   ·   Fantoftvegen 111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SUMBIOS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b9e42540a419a" /><Relationship Type="http://schemas.openxmlformats.org/officeDocument/2006/relationships/footer" Target="/word/footer1.xml" Id="Rcfd89529d6f6441b" /></Relationships>
</file>