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424d27818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LILLEGRAVEN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Granvin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Granvin,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LILLEGRAVEN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81b57112645cd"/>
      <w:footerReference xmlns:r="http://schemas.openxmlformats.org/officeDocument/2006/relationships" w:type="default" r:id="Red65bb50848a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LILLEGRAVEN AS   ·   Org.nr 930 517 577   ·   Røynstrandsvegen 20   ·   5736 GRANVIN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LILLEGRAVEN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81b57112645cd" /><Relationship Type="http://schemas.openxmlformats.org/officeDocument/2006/relationships/footer" Target="/word/footer1.xml" Id="Red65bb50848a44c5" /></Relationships>
</file>