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f89bf210a45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MHVS INVEST AS</w:t>
      </w:r>
    </w:p>
    <w:sectPr>
      <w:headerReference xmlns:r="http://schemas.openxmlformats.org/officeDocument/2006/relationships" w:type="default" r:id="Rcd171677e66940d7"/>
      <w:footerReference xmlns:r="http://schemas.openxmlformats.org/officeDocument/2006/relationships" w:type="default" r:id="R87245d95d247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MHVS INVEST AS   ·   Org.nr 930 496 839   ·   c/o Martin Hvashøj Pedersen, Steinkjellergaten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MHVS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71677e66940d7" /><Relationship Type="http://schemas.openxmlformats.org/officeDocument/2006/relationships/footer" Target="/word/footer1.xml" Id="R87245d95d2474c83" /></Relationships>
</file>