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68bafa4d1944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SKJELLAUG CAPITAL AS</w:t>
      </w:r>
    </w:p>
    <w:sectPr>
      <w:headerReference xmlns:r="http://schemas.openxmlformats.org/officeDocument/2006/relationships" w:type="default" r:id="R8c59ece37bb4426b"/>
      <w:footerReference xmlns:r="http://schemas.openxmlformats.org/officeDocument/2006/relationships" w:type="default" r:id="R228693174c534a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SKJELLAUG CAPITAL AS   ·   Org.nr 930 467 553   ·   Skogbrynet 9F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SKJELLAUG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59ece37bb4426b" /><Relationship Type="http://schemas.openxmlformats.org/officeDocument/2006/relationships/footer" Target="/word/footer1.xml" Id="R228693174c534a47" /></Relationships>
</file>