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d9ff2e9734a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STRICTLY BUSINESS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STRICTLY BUSINESS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e7658f67d94d72"/>
      <w:footerReference xmlns:r="http://schemas.openxmlformats.org/officeDocument/2006/relationships" w:type="default" r:id="Rb3dde1dafa8d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STRICTLY BUSINESS AS   ·   Org.nr 930 387 177   ·   Midtoddveien 19E   ·   0494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STRICTLY BUSINESS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7658f67d94d72" /><Relationship Type="http://schemas.openxmlformats.org/officeDocument/2006/relationships/footer" Target="/word/footer1.xml" Id="Rb3dde1dafa8d4370" /></Relationships>
</file>