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1b6fdc2d72406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HUMLEHAGEN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HUMLEHAGEN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3ab848b75354c62"/>
      <w:footerReference xmlns:r="http://schemas.openxmlformats.org/officeDocument/2006/relationships" w:type="default" r:id="Rc582ffbefa3742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HUMLEHAGEN AS   ·   Org.nr 930 385 468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HUMLEHAGEN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ab848b75354c62" /><Relationship Type="http://schemas.openxmlformats.org/officeDocument/2006/relationships/footer" Target="/word/footer1.xml" Id="Rc582ffbefa37422d" /></Relationships>
</file>