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d6ac44626048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ADMARIN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Kleppstad,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ADMARIN AS</w:t>
      </w:r>
    </w:p>
    <w:sectPr>
      <w:headerReference xmlns:r="http://schemas.openxmlformats.org/officeDocument/2006/relationships" w:type="default" r:id="Rc5ecbc3410a34daf"/>
      <w:footerReference xmlns:r="http://schemas.openxmlformats.org/officeDocument/2006/relationships" w:type="default" r:id="R9a8d3ec5f4e14f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ADMARIN AS   ·   Org.nr 930 382 221   ·   Brennaveien 1170   ·   8313 KLEPPSTAD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ADMARIN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ecbc3410a34daf" /><Relationship Type="http://schemas.openxmlformats.org/officeDocument/2006/relationships/footer" Target="/word/footer1.xml" Id="R9a8d3ec5f4e14faf" /></Relationships>
</file>