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2db202b84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fd94716bd4ff7"/>
      <w:footerReference xmlns:r="http://schemas.openxmlformats.org/officeDocument/2006/relationships" w:type="default" r:id="Rf750cc57c541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fd94716bd4ff7" /><Relationship Type="http://schemas.openxmlformats.org/officeDocument/2006/relationships/footer" Target="/word/footer1.xml" Id="Rf750cc57c54146d9" /></Relationships>
</file>