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74be416e5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4bb9e63e0483f"/>
      <w:footerReference xmlns:r="http://schemas.openxmlformats.org/officeDocument/2006/relationships" w:type="default" r:id="R2c521458dd4e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4bb9e63e0483f" /><Relationship Type="http://schemas.openxmlformats.org/officeDocument/2006/relationships/footer" Target="/word/footer1.xml" Id="R2c521458dd4e4d85" /></Relationships>
</file>