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aea1564f8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TWB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TWB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4d7143f97457b"/>
      <w:footerReference xmlns:r="http://schemas.openxmlformats.org/officeDocument/2006/relationships" w:type="default" r:id="R3ff5f06d9119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TWB AS   ·   Org.nr 930 341 304   ·   c/o Tomas W. Brekke, Marihøneveien 12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TWB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4d7143f97457b" /><Relationship Type="http://schemas.openxmlformats.org/officeDocument/2006/relationships/footer" Target="/word/footer1.xml" Id="R3ff5f06d911940f5" /></Relationships>
</file>