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1750234d3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HOLGERS1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HOLGERS1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b3c75e9204f98"/>
      <w:footerReference xmlns:r="http://schemas.openxmlformats.org/officeDocument/2006/relationships" w:type="default" r:id="R1268f3a78b88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HOLGERS1 AS   ·   Org.nr 930 307 807   ·   Sollien 98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HOLGERS1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b3c75e9204f98" /><Relationship Type="http://schemas.openxmlformats.org/officeDocument/2006/relationships/footer" Target="/word/footer1.xml" Id="R1268f3a78b884c39" /></Relationships>
</file>