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19d206eff4d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 VIDVEI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VIDVEI AS</w:t>
      </w:r>
    </w:p>
    <w:sectPr>
      <w:headerReference xmlns:r="http://schemas.openxmlformats.org/officeDocument/2006/relationships" w:type="default" r:id="Raa56fb3b72494349"/>
      <w:footerReference xmlns:r="http://schemas.openxmlformats.org/officeDocument/2006/relationships" w:type="default" r:id="R441c4d353823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VIDVEI AS   ·   Org.nr 930 307 688   ·   Øenveien 3A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VIDVEI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6fb3b72494349" /><Relationship Type="http://schemas.openxmlformats.org/officeDocument/2006/relationships/footer" Target="/word/footer1.xml" Id="R441c4d3538234a56" /></Relationships>
</file>