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3f87d3d0d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SPILLEFRI.NO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SPILLEFRI.NO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d1ea955ea493b"/>
      <w:footerReference xmlns:r="http://schemas.openxmlformats.org/officeDocument/2006/relationships" w:type="default" r:id="R61a77dbc0cae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SPILLEFRI.NO AS   ·   Org.nr 930 271 586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SPILLEFRI.NO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d1ea955ea493b" /><Relationship Type="http://schemas.openxmlformats.org/officeDocument/2006/relationships/footer" Target="/word/footer1.xml" Id="R61a77dbc0cae42ed" /></Relationships>
</file>