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9caa91cbb7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VREKCO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VREKCO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840bd9323444d"/>
      <w:footerReference xmlns:r="http://schemas.openxmlformats.org/officeDocument/2006/relationships" w:type="default" r:id="R33cf14848b9f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VREKCO AS   ·   Org.nr 930 159 441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VREKCO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840bd9323444d" /><Relationship Type="http://schemas.openxmlformats.org/officeDocument/2006/relationships/footer" Target="/word/footer1.xml" Id="R33cf14848b9f4bc7" /></Relationships>
</file>