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fabd7f800d48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ONEOPTIMAR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ONEOPTIMAR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cd6cbdb79247b9"/>
      <w:footerReference xmlns:r="http://schemas.openxmlformats.org/officeDocument/2006/relationships" w:type="default" r:id="R9dd4f8532ab346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ONEOPTIMAR AS   ·   Org.nr 930 154 563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ONEOPTIMAR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cd6cbdb79247b9" /><Relationship Type="http://schemas.openxmlformats.org/officeDocument/2006/relationships/footer" Target="/word/footer1.xml" Id="R9dd4f8532ab34647" /></Relationships>
</file>