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771febe1b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Rong,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JOSTEIN OEN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JOSTEIN OEN INVEST AS</w:t>
      </w:r>
    </w:p>
    <w:sectPr>
      <w:headerReference xmlns:r="http://schemas.openxmlformats.org/officeDocument/2006/relationships" w:type="default" r:id="Re640fe371be240c0"/>
      <w:footerReference xmlns:r="http://schemas.openxmlformats.org/officeDocument/2006/relationships" w:type="default" r:id="R4114f0de55a3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JOSTEIN OEN INVEST AS   ·   Org.nr 930 105 503   ·   Skjoldingsneset 65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JOSTEIN 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0fe371be240c0" /><Relationship Type="http://schemas.openxmlformats.org/officeDocument/2006/relationships/footer" Target="/word/footer1.xml" Id="R4114f0de55a34bc3" /></Relationships>
</file>